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9D" w:rsidRPr="00440217" w:rsidRDefault="00002348" w:rsidP="00440217">
      <w:pPr>
        <w:jc w:val="center"/>
        <w:rPr>
          <w:b/>
          <w:lang w:val="kk-KZ"/>
        </w:rPr>
      </w:pPr>
      <w:r w:rsidRPr="00440217">
        <w:rPr>
          <w:b/>
          <w:lang w:val="kk-KZ"/>
        </w:rPr>
        <w:t>Фототрофты микроорганизмдердің  биотехнологиясы</w:t>
      </w:r>
    </w:p>
    <w:p w:rsidR="00440217" w:rsidRPr="00440217" w:rsidRDefault="00440217" w:rsidP="00440217">
      <w:pPr>
        <w:jc w:val="center"/>
        <w:rPr>
          <w:b/>
          <w:lang w:val="kk-KZ"/>
        </w:rPr>
      </w:pPr>
      <w:proofErr w:type="spellStart"/>
      <w:r w:rsidRPr="00440217">
        <w:rPr>
          <w:b/>
          <w:bCs/>
          <w:color w:val="000000"/>
        </w:rPr>
        <w:t>Оқу-әдістемелі</w:t>
      </w:r>
      <w:bookmarkStart w:id="0" w:name="_GoBack"/>
      <w:r w:rsidRPr="00440217">
        <w:rPr>
          <w:b/>
          <w:bCs/>
          <w:color w:val="000000"/>
        </w:rPr>
        <w:t>к</w:t>
      </w:r>
      <w:bookmarkEnd w:id="0"/>
      <w:proofErr w:type="spellEnd"/>
      <w:r w:rsidRPr="00440217">
        <w:rPr>
          <w:b/>
          <w:bCs/>
          <w:color w:val="000000"/>
        </w:rPr>
        <w:t xml:space="preserve"> </w:t>
      </w:r>
      <w:proofErr w:type="spellStart"/>
      <w:r w:rsidRPr="00440217">
        <w:rPr>
          <w:b/>
          <w:bCs/>
          <w:color w:val="000000"/>
        </w:rPr>
        <w:t>қамтамасыз</w:t>
      </w:r>
      <w:proofErr w:type="spellEnd"/>
      <w:r w:rsidRPr="00440217">
        <w:rPr>
          <w:b/>
          <w:bCs/>
          <w:color w:val="000000"/>
        </w:rPr>
        <w:t xml:space="preserve"> </w:t>
      </w:r>
      <w:proofErr w:type="spellStart"/>
      <w:r w:rsidRPr="00440217">
        <w:rPr>
          <w:b/>
          <w:bCs/>
          <w:color w:val="000000"/>
        </w:rPr>
        <w:t>ету</w:t>
      </w:r>
      <w:proofErr w:type="spellEnd"/>
      <w:r w:rsidRPr="00440217">
        <w:rPr>
          <w:b/>
          <w:bCs/>
          <w:color w:val="000000"/>
        </w:rPr>
        <w:t xml:space="preserve"> </w:t>
      </w:r>
      <w:proofErr w:type="spellStart"/>
      <w:r w:rsidRPr="00440217">
        <w:rPr>
          <w:b/>
          <w:bCs/>
          <w:color w:val="000000"/>
        </w:rPr>
        <w:t>картасы</w:t>
      </w:r>
      <w:proofErr w:type="spellEnd"/>
    </w:p>
    <w:tbl>
      <w:tblPr>
        <w:tblpPr w:leftFromText="180" w:rightFromText="180" w:vertAnchor="page" w:horzAnchor="margin" w:tblpX="-856" w:tblpY="1801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521"/>
        <w:gridCol w:w="3879"/>
        <w:gridCol w:w="540"/>
        <w:gridCol w:w="540"/>
        <w:gridCol w:w="540"/>
        <w:gridCol w:w="720"/>
        <w:gridCol w:w="540"/>
        <w:gridCol w:w="540"/>
        <w:gridCol w:w="540"/>
        <w:gridCol w:w="540"/>
      </w:tblGrid>
      <w:tr w:rsidR="00440217" w:rsidRPr="00440217" w:rsidTr="00440217">
        <w:trPr>
          <w:trHeight w:val="675"/>
        </w:trPr>
        <w:tc>
          <w:tcPr>
            <w:tcW w:w="464" w:type="dxa"/>
            <w:vMerge w:val="restart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  <w:lang w:val="kk-KZ"/>
              </w:rPr>
            </w:pPr>
            <w:r w:rsidRPr="00440217">
              <w:rPr>
                <w:color w:val="000000"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3879" w:type="dxa"/>
            <w:vMerge w:val="restart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  <w:lang w:val="kk-KZ"/>
              </w:rPr>
            </w:pPr>
            <w:r w:rsidRPr="00440217">
              <w:rPr>
                <w:color w:val="000000"/>
                <w:sz w:val="20"/>
                <w:szCs w:val="20"/>
                <w:lang w:val="kk-KZ"/>
              </w:rPr>
              <w:t>Оқулық атауы мен авторы</w:t>
            </w:r>
          </w:p>
        </w:tc>
        <w:tc>
          <w:tcPr>
            <w:tcW w:w="2340" w:type="dxa"/>
            <w:gridSpan w:val="4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  <w:lang w:val="kk-KZ"/>
              </w:rPr>
            </w:pPr>
            <w:r w:rsidRPr="00440217">
              <w:rPr>
                <w:color w:val="000000"/>
                <w:sz w:val="20"/>
                <w:szCs w:val="20"/>
                <w:lang w:val="kk-KZ"/>
              </w:rPr>
              <w:t>Әл-Фараби атындағы ҚазҰУ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0217">
              <w:rPr>
                <w:color w:val="000000"/>
                <w:sz w:val="20"/>
                <w:szCs w:val="20"/>
                <w:lang w:val="kk-KZ"/>
              </w:rPr>
              <w:t>кітапханадағы саны</w:t>
            </w:r>
          </w:p>
        </w:tc>
        <w:tc>
          <w:tcPr>
            <w:tcW w:w="2160" w:type="dxa"/>
            <w:gridSpan w:val="4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  <w:lang w:val="kk-KZ"/>
              </w:rPr>
            </w:pPr>
            <w:r w:rsidRPr="00440217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r w:rsidRPr="00440217">
              <w:rPr>
                <w:color w:val="000000"/>
                <w:sz w:val="20"/>
                <w:szCs w:val="20"/>
              </w:rPr>
              <w:t xml:space="preserve">2000 </w:t>
            </w:r>
            <w:r w:rsidRPr="00440217">
              <w:rPr>
                <w:color w:val="000000"/>
                <w:sz w:val="20"/>
                <w:szCs w:val="20"/>
                <w:lang w:val="kk-KZ"/>
              </w:rPr>
              <w:t>жылдан кейігі саны</w:t>
            </w:r>
          </w:p>
        </w:tc>
      </w:tr>
      <w:tr w:rsidR="00440217" w:rsidRPr="00440217" w:rsidTr="00440217">
        <w:trPr>
          <w:trHeight w:val="630"/>
        </w:trPr>
        <w:tc>
          <w:tcPr>
            <w:tcW w:w="464" w:type="dxa"/>
            <w:vMerge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vMerge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  <w:sz w:val="20"/>
                <w:szCs w:val="20"/>
                <w:lang w:val="kk-KZ"/>
              </w:rPr>
            </w:pPr>
            <w:r w:rsidRPr="00440217">
              <w:rPr>
                <w:color w:val="000000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60" w:type="dxa"/>
            <w:gridSpan w:val="2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jc w:val="center"/>
              <w:outlineLvl w:val="7"/>
              <w:rPr>
                <w:color w:val="000000"/>
                <w:sz w:val="20"/>
                <w:szCs w:val="20"/>
                <w:lang w:val="kk-KZ"/>
              </w:rPr>
            </w:pPr>
            <w:r w:rsidRPr="00440217">
              <w:rPr>
                <w:color w:val="000000"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080" w:type="dxa"/>
            <w:gridSpan w:val="2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</w:tr>
      <w:tr w:rsidR="00440217" w:rsidRPr="00440217" w:rsidTr="00440217">
        <w:trPr>
          <w:trHeight w:val="450"/>
        </w:trPr>
        <w:tc>
          <w:tcPr>
            <w:tcW w:w="464" w:type="dxa"/>
            <w:vMerge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vMerge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  <w:sz w:val="20"/>
                <w:szCs w:val="20"/>
              </w:rPr>
            </w:pPr>
            <w:proofErr w:type="spellStart"/>
            <w:r w:rsidRPr="00440217">
              <w:rPr>
                <w:color w:val="000000"/>
                <w:sz w:val="20"/>
                <w:szCs w:val="20"/>
              </w:rPr>
              <w:t>каз</w:t>
            </w:r>
            <w:proofErr w:type="spellEnd"/>
            <w:r w:rsidRPr="004402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рус.</w:t>
            </w: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jc w:val="center"/>
              <w:outlineLvl w:val="7"/>
              <w:rPr>
                <w:color w:val="000000"/>
                <w:sz w:val="20"/>
                <w:szCs w:val="20"/>
              </w:rPr>
            </w:pPr>
            <w:proofErr w:type="spellStart"/>
            <w:r w:rsidRPr="00440217">
              <w:rPr>
                <w:color w:val="000000"/>
                <w:sz w:val="20"/>
                <w:szCs w:val="20"/>
              </w:rPr>
              <w:t>каз</w:t>
            </w:r>
            <w:proofErr w:type="spellEnd"/>
            <w:r w:rsidRPr="004402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рус.</w:t>
            </w: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  <w:sz w:val="20"/>
                <w:szCs w:val="20"/>
              </w:rPr>
            </w:pPr>
            <w:proofErr w:type="spellStart"/>
            <w:r w:rsidRPr="00440217">
              <w:rPr>
                <w:color w:val="000000"/>
                <w:sz w:val="20"/>
                <w:szCs w:val="20"/>
              </w:rPr>
              <w:t>каз</w:t>
            </w:r>
            <w:proofErr w:type="spellEnd"/>
            <w:r w:rsidRPr="004402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2052"/>
                <w:tab w:val="left" w:pos="2232"/>
              </w:tabs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рус.</w:t>
            </w: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jc w:val="center"/>
              <w:outlineLvl w:val="7"/>
              <w:rPr>
                <w:color w:val="000000"/>
                <w:sz w:val="20"/>
                <w:szCs w:val="20"/>
              </w:rPr>
            </w:pPr>
            <w:proofErr w:type="spellStart"/>
            <w:r w:rsidRPr="00440217">
              <w:rPr>
                <w:color w:val="000000"/>
                <w:sz w:val="20"/>
                <w:szCs w:val="20"/>
              </w:rPr>
              <w:t>каз</w:t>
            </w:r>
            <w:proofErr w:type="spellEnd"/>
            <w:r w:rsidRPr="004402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ind w:right="-288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рус.</w:t>
            </w:r>
          </w:p>
        </w:tc>
      </w:tr>
      <w:tr w:rsidR="00440217" w:rsidRPr="00440217" w:rsidTr="00440217">
        <w:tc>
          <w:tcPr>
            <w:tcW w:w="464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</w:tcPr>
          <w:p w:rsidR="00440217" w:rsidRPr="00440217" w:rsidRDefault="00440217" w:rsidP="00440217">
            <w:pPr>
              <w:jc w:val="both"/>
              <w:rPr>
                <w:b/>
                <w:sz w:val="20"/>
                <w:szCs w:val="20"/>
              </w:rPr>
            </w:pPr>
            <w:r w:rsidRPr="00440217">
              <w:rPr>
                <w:b/>
                <w:sz w:val="20"/>
                <w:szCs w:val="20"/>
              </w:rPr>
              <w:t>«</w:t>
            </w:r>
            <w:r w:rsidRPr="00440217">
              <w:rPr>
                <w:b/>
                <w:sz w:val="20"/>
                <w:szCs w:val="20"/>
                <w:lang w:val="kk-KZ"/>
              </w:rPr>
              <w:t xml:space="preserve">Фототрофты </w:t>
            </w:r>
            <w:proofErr w:type="gramStart"/>
            <w:r w:rsidRPr="00440217">
              <w:rPr>
                <w:b/>
                <w:sz w:val="20"/>
                <w:szCs w:val="20"/>
                <w:lang w:val="kk-KZ"/>
              </w:rPr>
              <w:t>микроорганизмдердің  биотехнологиясы</w:t>
            </w:r>
            <w:proofErr w:type="gramEnd"/>
            <w:r w:rsidRPr="00440217">
              <w:rPr>
                <w:b/>
                <w:sz w:val="20"/>
                <w:szCs w:val="20"/>
              </w:rPr>
              <w:t>»</w:t>
            </w:r>
          </w:p>
          <w:p w:rsidR="00440217" w:rsidRPr="00440217" w:rsidRDefault="00440217" w:rsidP="00440217">
            <w:pPr>
              <w:pStyle w:val="a6"/>
              <w:keepNext/>
              <w:shd w:val="clear" w:color="auto" w:fill="FFFFFF"/>
              <w:ind w:right="565"/>
              <w:jc w:val="center"/>
              <w:outlineLvl w:val="7"/>
              <w:rPr>
                <w:b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noProof/>
                <w:sz w:val="20"/>
                <w:szCs w:val="20"/>
                <w:lang w:val="en-US"/>
              </w:rPr>
            </w:pPr>
            <w:r w:rsidRPr="00440217">
              <w:rPr>
                <w:b/>
                <w:color w:val="000000"/>
                <w:sz w:val="20"/>
                <w:szCs w:val="20"/>
                <w:lang w:val="kk-KZ"/>
              </w:rPr>
              <w:t xml:space="preserve">Негізгі </w:t>
            </w:r>
            <w:r w:rsidRPr="00440217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ind w:left="115" w:firstLine="0"/>
              <w:jc w:val="both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 xml:space="preserve">Кондратьева Е.Н. Автотрофные прокариоты. – М.: МГУ, </w:t>
            </w:r>
            <w:proofErr w:type="gramStart"/>
            <w:r w:rsidRPr="00440217">
              <w:rPr>
                <w:sz w:val="20"/>
                <w:szCs w:val="20"/>
              </w:rPr>
              <w:t>1996.-</w:t>
            </w:r>
            <w:proofErr w:type="gramEnd"/>
            <w:r w:rsidRPr="00440217">
              <w:rPr>
                <w:sz w:val="20"/>
                <w:szCs w:val="20"/>
              </w:rPr>
              <w:t>302с.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tabs>
                <w:tab w:val="num" w:pos="1080"/>
              </w:tabs>
              <w:ind w:left="115" w:firstLine="0"/>
              <w:jc w:val="both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 xml:space="preserve">Кондратьева Е.Н., Максимова И.В., </w:t>
            </w:r>
            <w:proofErr w:type="spellStart"/>
            <w:r w:rsidRPr="00440217">
              <w:rPr>
                <w:sz w:val="20"/>
                <w:szCs w:val="20"/>
              </w:rPr>
              <w:t>Самуилова</w:t>
            </w:r>
            <w:proofErr w:type="spellEnd"/>
            <w:r w:rsidRPr="00440217">
              <w:rPr>
                <w:sz w:val="20"/>
                <w:szCs w:val="20"/>
              </w:rPr>
              <w:t xml:space="preserve"> В.Д. </w:t>
            </w:r>
            <w:proofErr w:type="spellStart"/>
            <w:r w:rsidRPr="00440217">
              <w:rPr>
                <w:sz w:val="20"/>
                <w:szCs w:val="20"/>
              </w:rPr>
              <w:t>Фототрофные</w:t>
            </w:r>
            <w:proofErr w:type="spellEnd"/>
            <w:r w:rsidRPr="00440217">
              <w:rPr>
                <w:sz w:val="20"/>
                <w:szCs w:val="20"/>
              </w:rPr>
              <w:t xml:space="preserve"> микроорганизмы: Учеб. пособие. - М.: МГУ, </w:t>
            </w:r>
            <w:proofErr w:type="gramStart"/>
            <w:r w:rsidRPr="00440217">
              <w:rPr>
                <w:sz w:val="20"/>
                <w:szCs w:val="20"/>
              </w:rPr>
              <w:t>1989.-</w:t>
            </w:r>
            <w:proofErr w:type="gramEnd"/>
            <w:r w:rsidRPr="00440217">
              <w:rPr>
                <w:sz w:val="20"/>
                <w:szCs w:val="20"/>
              </w:rPr>
              <w:t>376с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ind w:left="115" w:firstLine="0"/>
              <w:jc w:val="both"/>
              <w:rPr>
                <w:noProof/>
                <w:sz w:val="20"/>
                <w:szCs w:val="20"/>
              </w:rPr>
            </w:pPr>
            <w:r w:rsidRPr="00440217">
              <w:rPr>
                <w:sz w:val="20"/>
                <w:szCs w:val="20"/>
                <w:lang w:val="kk-KZ"/>
              </w:rPr>
              <w:t>Заядан Б.К., Фототрофты микроорганизмдер биотехнологиясы. –Павлодар, «Brand print»</w:t>
            </w:r>
            <w:r w:rsidRPr="00440217">
              <w:rPr>
                <w:sz w:val="20"/>
                <w:szCs w:val="20"/>
              </w:rPr>
              <w:t>,</w:t>
            </w:r>
            <w:r w:rsidRPr="00440217">
              <w:rPr>
                <w:sz w:val="20"/>
                <w:szCs w:val="20"/>
                <w:lang w:val="kk-KZ"/>
              </w:rPr>
              <w:t>2010,-432бет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ind w:left="115" w:firstLine="0"/>
              <w:jc w:val="both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  <w:lang w:val="kk-KZ"/>
              </w:rPr>
              <w:t>Заядан Б.К., Экологическая биотехнология фототрофных микроорганизмов, Монография. –Алматы: Изд-во «Арыс», 2011.-368с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ind w:left="115" w:firstLine="0"/>
              <w:jc w:val="both"/>
              <w:rPr>
                <w:noProof/>
                <w:sz w:val="20"/>
                <w:szCs w:val="20"/>
              </w:rPr>
            </w:pPr>
            <w:r w:rsidRPr="00440217">
              <w:rPr>
                <w:sz w:val="20"/>
                <w:szCs w:val="20"/>
                <w:lang w:val="kk-KZ"/>
              </w:rPr>
              <w:t>Кузнецов А.Е., Градова Н.Б. Научные основы экобиотехнологии Изд.; Мир. 2006.</w:t>
            </w:r>
          </w:p>
          <w:p w:rsidR="00440217" w:rsidRPr="00440217" w:rsidRDefault="00440217" w:rsidP="00440217">
            <w:pPr>
              <w:pStyle w:val="a7"/>
              <w:numPr>
                <w:ilvl w:val="0"/>
                <w:numId w:val="2"/>
              </w:numPr>
              <w:ind w:left="115" w:firstLine="0"/>
              <w:jc w:val="both"/>
              <w:outlineLvl w:val="0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 xml:space="preserve">Экологическая биотехнология: пер. с англ./ Под ред. </w:t>
            </w:r>
            <w:proofErr w:type="spellStart"/>
            <w:r w:rsidRPr="00440217">
              <w:rPr>
                <w:sz w:val="20"/>
                <w:szCs w:val="20"/>
              </w:rPr>
              <w:t>К.Ф.Форстера</w:t>
            </w:r>
            <w:proofErr w:type="spellEnd"/>
            <w:r w:rsidRPr="00440217">
              <w:rPr>
                <w:sz w:val="20"/>
                <w:szCs w:val="20"/>
              </w:rPr>
              <w:t xml:space="preserve">, </w:t>
            </w:r>
            <w:proofErr w:type="spellStart"/>
            <w:r w:rsidRPr="00440217">
              <w:rPr>
                <w:sz w:val="20"/>
                <w:szCs w:val="20"/>
              </w:rPr>
              <w:t>Д.А.Дж</w:t>
            </w:r>
            <w:proofErr w:type="spellEnd"/>
            <w:r w:rsidRPr="00440217">
              <w:rPr>
                <w:sz w:val="20"/>
                <w:szCs w:val="20"/>
              </w:rPr>
              <w:t xml:space="preserve">. </w:t>
            </w:r>
            <w:proofErr w:type="spellStart"/>
            <w:r w:rsidRPr="00440217">
              <w:rPr>
                <w:sz w:val="20"/>
                <w:szCs w:val="20"/>
              </w:rPr>
              <w:t>Вейза</w:t>
            </w:r>
            <w:proofErr w:type="spellEnd"/>
            <w:r w:rsidRPr="00440217">
              <w:rPr>
                <w:sz w:val="20"/>
                <w:szCs w:val="20"/>
              </w:rPr>
              <w:t xml:space="preserve">. -Л.: Химия, 1990. -384 с. </w:t>
            </w:r>
          </w:p>
          <w:p w:rsidR="00440217" w:rsidRPr="00440217" w:rsidRDefault="00440217" w:rsidP="00440217">
            <w:pPr>
              <w:pStyle w:val="a7"/>
              <w:numPr>
                <w:ilvl w:val="0"/>
                <w:numId w:val="2"/>
              </w:numPr>
              <w:ind w:left="115" w:firstLine="0"/>
              <w:jc w:val="both"/>
              <w:outlineLvl w:val="0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 xml:space="preserve">Громов Б.В., Павленко Г.В. Экология бактерий: Учебное пособие. –Л.: Изд-во ЛГУ, 1989. -248 с. </w:t>
            </w:r>
          </w:p>
          <w:p w:rsidR="00440217" w:rsidRPr="00440217" w:rsidRDefault="00440217" w:rsidP="00440217">
            <w:pPr>
              <w:pStyle w:val="a7"/>
              <w:numPr>
                <w:ilvl w:val="0"/>
                <w:numId w:val="2"/>
              </w:numPr>
              <w:ind w:left="115" w:firstLine="0"/>
              <w:jc w:val="both"/>
              <w:outlineLvl w:val="0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 xml:space="preserve">Кузнецов А.Е., </w:t>
            </w:r>
            <w:proofErr w:type="spellStart"/>
            <w:r w:rsidRPr="00440217">
              <w:rPr>
                <w:sz w:val="20"/>
                <w:szCs w:val="20"/>
              </w:rPr>
              <w:t>Градова</w:t>
            </w:r>
            <w:proofErr w:type="spellEnd"/>
            <w:r w:rsidRPr="00440217">
              <w:rPr>
                <w:sz w:val="20"/>
                <w:szCs w:val="20"/>
              </w:rPr>
              <w:t xml:space="preserve"> Н.Б. Научные основы экологической биотехнологии. —М. Мир, 2003. </w:t>
            </w:r>
          </w:p>
          <w:p w:rsidR="00440217" w:rsidRPr="00440217" w:rsidRDefault="00440217" w:rsidP="00440217">
            <w:pPr>
              <w:pStyle w:val="a7"/>
              <w:numPr>
                <w:ilvl w:val="0"/>
                <w:numId w:val="2"/>
              </w:numPr>
              <w:ind w:left="115" w:firstLine="0"/>
              <w:jc w:val="both"/>
              <w:outlineLvl w:val="0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>Е.В. Ермилова Молекулярные аспекты адаптации прокариот, Санкт-Петербург "</w:t>
            </w:r>
            <w:proofErr w:type="spellStart"/>
            <w:r w:rsidRPr="00440217">
              <w:rPr>
                <w:sz w:val="20"/>
                <w:szCs w:val="20"/>
              </w:rPr>
              <w:t>Химиздат</w:t>
            </w:r>
            <w:proofErr w:type="spellEnd"/>
            <w:r w:rsidRPr="00440217">
              <w:rPr>
                <w:sz w:val="20"/>
                <w:szCs w:val="20"/>
              </w:rPr>
              <w:t>" 2012, -344с.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ind w:left="115" w:firstLine="0"/>
              <w:jc w:val="both"/>
              <w:rPr>
                <w:sz w:val="20"/>
                <w:szCs w:val="20"/>
              </w:rPr>
            </w:pPr>
            <w:r w:rsidRPr="00440217">
              <w:rPr>
                <w:rFonts w:eastAsia="??"/>
                <w:sz w:val="20"/>
                <w:szCs w:val="20"/>
                <w:lang w:val="ca-ES"/>
              </w:rPr>
              <w:t>Андреюк Е.И., Цианобактерии, Киев наукова дума, 1990. .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ind w:left="115" w:firstLine="0"/>
              <w:jc w:val="both"/>
              <w:rPr>
                <w:sz w:val="20"/>
                <w:szCs w:val="20"/>
                <w:lang w:eastAsia="ko-KR"/>
              </w:rPr>
            </w:pPr>
            <w:r w:rsidRPr="00440217">
              <w:rPr>
                <w:sz w:val="20"/>
                <w:szCs w:val="20"/>
                <w:lang w:eastAsia="ko-KR"/>
              </w:rPr>
              <w:t xml:space="preserve">Альберт </w:t>
            </w:r>
            <w:proofErr w:type="spellStart"/>
            <w:proofErr w:type="gramStart"/>
            <w:r w:rsidRPr="00440217">
              <w:rPr>
                <w:sz w:val="20"/>
                <w:szCs w:val="20"/>
                <w:lang w:eastAsia="ko-KR"/>
              </w:rPr>
              <w:t>Сассон</w:t>
            </w:r>
            <w:proofErr w:type="spellEnd"/>
            <w:r w:rsidRPr="00440217">
              <w:rPr>
                <w:sz w:val="20"/>
                <w:szCs w:val="20"/>
                <w:lang w:eastAsia="ko-KR"/>
              </w:rPr>
              <w:t>.,</w:t>
            </w:r>
            <w:proofErr w:type="gramEnd"/>
            <w:r w:rsidRPr="00440217">
              <w:rPr>
                <w:sz w:val="20"/>
                <w:szCs w:val="20"/>
                <w:lang w:eastAsia="ko-KR"/>
              </w:rPr>
              <w:t xml:space="preserve"> Биотехнология: Свершения и надежды. Москва, "Мир", </w:t>
            </w:r>
            <w:proofErr w:type="gramStart"/>
            <w:r w:rsidRPr="00440217">
              <w:rPr>
                <w:sz w:val="20"/>
                <w:szCs w:val="20"/>
                <w:lang w:eastAsia="ko-KR"/>
              </w:rPr>
              <w:t>1987.-</w:t>
            </w:r>
            <w:proofErr w:type="gramEnd"/>
            <w:r w:rsidRPr="00440217">
              <w:rPr>
                <w:sz w:val="20"/>
                <w:szCs w:val="20"/>
                <w:lang w:eastAsia="ko-KR"/>
              </w:rPr>
              <w:t>С.404.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tabs>
                <w:tab w:val="left" w:pos="900"/>
                <w:tab w:val="num" w:pos="1080"/>
              </w:tabs>
              <w:ind w:left="115" w:firstLine="0"/>
              <w:jc w:val="both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>Богданов Н.И. Хлорелла повышает продуктивность птицы. // Жур. Птицеводство. – 2002. - N 3. - С.5-9.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ind w:left="115" w:firstLine="0"/>
              <w:jc w:val="both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 xml:space="preserve">Ваулина Э.Н., Аникеева И.Д., Коган И. Г. Индуцированный мутагенез и </w:t>
            </w:r>
            <w:proofErr w:type="gramStart"/>
            <w:r w:rsidRPr="00440217">
              <w:rPr>
                <w:sz w:val="20"/>
                <w:szCs w:val="20"/>
              </w:rPr>
              <w:t>селекция  хлореллы</w:t>
            </w:r>
            <w:proofErr w:type="gramEnd"/>
            <w:r w:rsidRPr="00440217">
              <w:rPr>
                <w:sz w:val="20"/>
                <w:szCs w:val="20"/>
              </w:rPr>
              <w:t xml:space="preserve">. - Москва: Наука, </w:t>
            </w:r>
            <w:proofErr w:type="gramStart"/>
            <w:r w:rsidRPr="00440217">
              <w:rPr>
                <w:sz w:val="20"/>
                <w:szCs w:val="20"/>
              </w:rPr>
              <w:t>1978.-</w:t>
            </w:r>
            <w:proofErr w:type="gramEnd"/>
            <w:r w:rsidRPr="00440217">
              <w:rPr>
                <w:sz w:val="20"/>
                <w:szCs w:val="20"/>
              </w:rPr>
              <w:t>75 с.</w:t>
            </w:r>
          </w:p>
          <w:p w:rsidR="00440217" w:rsidRPr="00440217" w:rsidRDefault="00440217" w:rsidP="00440217">
            <w:pPr>
              <w:pStyle w:val="2"/>
              <w:numPr>
                <w:ilvl w:val="0"/>
                <w:numId w:val="2"/>
              </w:numPr>
              <w:ind w:left="115" w:firstLine="0"/>
              <w:jc w:val="left"/>
              <w:outlineLvl w:val="0"/>
              <w:rPr>
                <w:sz w:val="20"/>
                <w:lang w:val="en-US"/>
              </w:rPr>
            </w:pPr>
            <w:r w:rsidRPr="00440217">
              <w:rPr>
                <w:sz w:val="20"/>
                <w:lang w:val="en-US"/>
              </w:rPr>
              <w:t xml:space="preserve">Jon E. Smith. Biotechnology Cambridge university press, 2009 </w:t>
            </w:r>
          </w:p>
          <w:p w:rsidR="00440217" w:rsidRPr="00440217" w:rsidRDefault="00440217" w:rsidP="00440217">
            <w:pPr>
              <w:numPr>
                <w:ilvl w:val="0"/>
                <w:numId w:val="2"/>
              </w:numPr>
              <w:ind w:left="115" w:right="-99" w:firstLine="0"/>
              <w:jc w:val="both"/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  <w:lang w:val="fr-FR"/>
              </w:rPr>
              <w:t xml:space="preserve">Raina M. Maier, Ian L. Pepper, Charles P. Gerba.  </w:t>
            </w:r>
            <w:proofErr w:type="spellStart"/>
            <w:r w:rsidRPr="00440217">
              <w:rPr>
                <w:sz w:val="20"/>
                <w:szCs w:val="20"/>
              </w:rPr>
              <w:t>Enviromental</w:t>
            </w:r>
            <w:proofErr w:type="spellEnd"/>
            <w:r w:rsidRPr="0044021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0217">
              <w:rPr>
                <w:sz w:val="20"/>
                <w:szCs w:val="20"/>
              </w:rPr>
              <w:t>Microbiology</w:t>
            </w:r>
            <w:proofErr w:type="spellEnd"/>
            <w:r w:rsidRPr="00440217">
              <w:rPr>
                <w:sz w:val="20"/>
                <w:szCs w:val="20"/>
              </w:rPr>
              <w:t xml:space="preserve">  </w:t>
            </w:r>
            <w:proofErr w:type="spellStart"/>
            <w:r w:rsidRPr="00440217">
              <w:rPr>
                <w:sz w:val="20"/>
                <w:szCs w:val="20"/>
              </w:rPr>
              <w:t>London</w:t>
            </w:r>
            <w:proofErr w:type="spellEnd"/>
            <w:r w:rsidRPr="00440217">
              <w:rPr>
                <w:sz w:val="20"/>
                <w:szCs w:val="20"/>
              </w:rPr>
              <w:t>.,</w:t>
            </w:r>
            <w:proofErr w:type="gramEnd"/>
            <w:r w:rsidRPr="00440217">
              <w:rPr>
                <w:sz w:val="20"/>
                <w:szCs w:val="20"/>
              </w:rPr>
              <w:t xml:space="preserve"> 2009</w:t>
            </w:r>
          </w:p>
          <w:p w:rsidR="00440217" w:rsidRPr="00440217" w:rsidRDefault="00440217" w:rsidP="00440217">
            <w:pPr>
              <w:pStyle w:val="a7"/>
              <w:jc w:val="both"/>
              <w:rPr>
                <w:rFonts w:ascii="Kz Times New Roman" w:eastAsia="Batang" w:hAnsi="Kz Times New Roman"/>
                <w:sz w:val="20"/>
                <w:szCs w:val="20"/>
              </w:rPr>
            </w:pPr>
          </w:p>
          <w:p w:rsidR="00440217" w:rsidRPr="00440217" w:rsidRDefault="00440217" w:rsidP="00440217">
            <w:pPr>
              <w:tabs>
                <w:tab w:val="left" w:pos="115"/>
              </w:tabs>
              <w:spacing w:line="360" w:lineRule="auto"/>
              <w:ind w:left="115"/>
              <w:jc w:val="both"/>
              <w:rPr>
                <w:sz w:val="20"/>
                <w:szCs w:val="20"/>
                <w:highlight w:val="yellow"/>
              </w:rPr>
            </w:pPr>
            <w:r w:rsidRPr="00440217">
              <w:rPr>
                <w:b/>
                <w:sz w:val="20"/>
                <w:szCs w:val="20"/>
                <w:lang w:val="kk-KZ"/>
              </w:rPr>
              <w:t xml:space="preserve">Қосымша </w:t>
            </w:r>
            <w:r w:rsidRPr="00440217">
              <w:rPr>
                <w:b/>
                <w:sz w:val="20"/>
                <w:szCs w:val="20"/>
              </w:rPr>
              <w:t>:</w:t>
            </w:r>
            <w:r w:rsidRPr="00440217">
              <w:rPr>
                <w:sz w:val="20"/>
                <w:szCs w:val="20"/>
                <w:highlight w:val="yellow"/>
              </w:rPr>
              <w:t xml:space="preserve"> </w:t>
            </w:r>
          </w:p>
          <w:tbl>
            <w:tblPr>
              <w:tblW w:w="8478" w:type="dxa"/>
              <w:tblLayout w:type="fixed"/>
              <w:tblLook w:val="01E0" w:firstRow="1" w:lastRow="1" w:firstColumn="1" w:lastColumn="1" w:noHBand="0" w:noVBand="0"/>
            </w:tblPr>
            <w:tblGrid>
              <w:gridCol w:w="8478"/>
            </w:tblGrid>
            <w:tr w:rsidR="00440217" w:rsidRPr="00440217" w:rsidTr="009341D7">
              <w:tc>
                <w:tcPr>
                  <w:tcW w:w="8478" w:type="dxa"/>
                </w:tcPr>
                <w:p w:rsidR="00440217" w:rsidRPr="00440217" w:rsidRDefault="00440217" w:rsidP="00440217">
                  <w:pPr>
                    <w:framePr w:hSpace="180" w:wrap="around" w:vAnchor="page" w:hAnchor="margin" w:x="-856" w:y="1801"/>
                    <w:numPr>
                      <w:ilvl w:val="0"/>
                      <w:numId w:val="1"/>
                    </w:numPr>
                    <w:ind w:left="210" w:right="4650" w:firstLine="0"/>
                    <w:rPr>
                      <w:rFonts w:ascii="Kz Times New Roman" w:hAnsi="Kz Times New Roman"/>
                      <w:noProof/>
                      <w:sz w:val="20"/>
                      <w:szCs w:val="20"/>
                    </w:rPr>
                  </w:pPr>
                  <w:r w:rsidRPr="00440217">
                    <w:rPr>
                      <w:rFonts w:ascii="Kz Times New Roman" w:hAnsi="Kz Times New Roman"/>
                      <w:noProof/>
                      <w:sz w:val="20"/>
                      <w:szCs w:val="20"/>
                    </w:rPr>
                    <w:lastRenderedPageBreak/>
                    <w:t>Роль микроорганизмов в круговороте газов в природе. Под ред., Заварзина Г.И. М., 1979.</w:t>
                  </w:r>
                </w:p>
                <w:p w:rsidR="00440217" w:rsidRPr="00440217" w:rsidRDefault="00440217" w:rsidP="00440217">
                  <w:pPr>
                    <w:framePr w:hSpace="180" w:wrap="around" w:vAnchor="page" w:hAnchor="margin" w:x="-856" w:y="1801"/>
                    <w:numPr>
                      <w:ilvl w:val="0"/>
                      <w:numId w:val="1"/>
                    </w:numPr>
                    <w:ind w:left="291" w:right="4650" w:hanging="68"/>
                    <w:rPr>
                      <w:rFonts w:ascii="Kz Times New Roman" w:hAnsi="Kz Times New Roman"/>
                      <w:noProof/>
                      <w:sz w:val="20"/>
                      <w:szCs w:val="20"/>
                    </w:rPr>
                  </w:pPr>
                  <w:proofErr w:type="spellStart"/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>Стейниер</w:t>
                  </w:r>
                  <w:proofErr w:type="spellEnd"/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Р., </w:t>
                  </w:r>
                  <w:proofErr w:type="spellStart"/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>Эдельберг</w:t>
                  </w:r>
                  <w:proofErr w:type="spellEnd"/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Э., </w:t>
                  </w:r>
                  <w:proofErr w:type="spellStart"/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>Ингрем</w:t>
                  </w:r>
                  <w:proofErr w:type="spellEnd"/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Д. Мир микробов (в 3-х томах). М.: Мир, 1979</w:t>
                  </w:r>
                  <w:r w:rsidRPr="00440217">
                    <w:rPr>
                      <w:rFonts w:ascii="Kz Times New Roman" w:eastAsia="???" w:hAnsi="Kz Times New Roman"/>
                      <w:sz w:val="20"/>
                      <w:szCs w:val="20"/>
                    </w:rPr>
                    <w:t>.</w:t>
                  </w:r>
                  <w:r w:rsidRPr="00440217">
                    <w:rPr>
                      <w:rFonts w:ascii="Kz Times New Roman" w:eastAsia="???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440217" w:rsidRPr="00440217" w:rsidRDefault="00440217" w:rsidP="00440217">
                  <w:pPr>
                    <w:framePr w:hSpace="180" w:wrap="around" w:vAnchor="page" w:hAnchor="margin" w:x="-856" w:y="1801"/>
                    <w:numPr>
                      <w:ilvl w:val="0"/>
                      <w:numId w:val="1"/>
                    </w:numPr>
                    <w:ind w:left="210" w:right="4650" w:firstLine="0"/>
                    <w:rPr>
                      <w:rFonts w:ascii="Kz Times New Roman" w:hAnsi="Kz Times New Roman"/>
                      <w:noProof/>
                      <w:sz w:val="20"/>
                      <w:szCs w:val="20"/>
                    </w:rPr>
                  </w:pPr>
                  <w:r w:rsidRPr="00440217">
                    <w:rPr>
                      <w:rFonts w:ascii="Kz Times New Roman" w:hAnsi="Kz Times New Roman"/>
                      <w:noProof/>
                      <w:sz w:val="20"/>
                      <w:szCs w:val="20"/>
                    </w:rPr>
                    <w:t xml:space="preserve">Почвенная микробиология. Под ред.,Д.И.Никитина. М., 1979. </w:t>
                  </w:r>
                </w:p>
                <w:p w:rsidR="00440217" w:rsidRPr="00440217" w:rsidRDefault="00440217" w:rsidP="00440217">
                  <w:pPr>
                    <w:framePr w:hSpace="180" w:wrap="around" w:vAnchor="page" w:hAnchor="margin" w:x="-856" w:y="180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91" w:right="4650" w:hanging="68"/>
                    <w:rPr>
                      <w:rFonts w:ascii="Kz Times New Roman" w:hAnsi="Kz Times New Roman"/>
                      <w:sz w:val="20"/>
                      <w:szCs w:val="20"/>
                    </w:rPr>
                  </w:pPr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>Шлегель Г. Общая микробиология. М.: Мир, 1987, 567 с.</w:t>
                  </w:r>
                  <w:r w:rsidRPr="00440217">
                    <w:rPr>
                      <w:rFonts w:ascii="Kz Times New Roman" w:eastAsia="???" w:hAnsi="Kz Times New Roman"/>
                      <w:sz w:val="20"/>
                      <w:szCs w:val="20"/>
                    </w:rPr>
                    <w:t xml:space="preserve"> </w:t>
                  </w:r>
                </w:p>
                <w:p w:rsidR="00440217" w:rsidRPr="00440217" w:rsidRDefault="00440217" w:rsidP="00440217">
                  <w:pPr>
                    <w:framePr w:hSpace="180" w:wrap="around" w:vAnchor="page" w:hAnchor="margin" w:x="-856" w:y="180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91" w:right="4650" w:hanging="68"/>
                    <w:rPr>
                      <w:rFonts w:ascii="Kz Times New Roman" w:hAnsi="Kz Times New Roman"/>
                      <w:sz w:val="20"/>
                      <w:szCs w:val="20"/>
                    </w:rPr>
                  </w:pPr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>Гусев М.В., Минеева Л.А. Микробиология. М.: МГУ, 1992, 448 с.</w:t>
                  </w:r>
                  <w:r w:rsidRPr="00440217">
                    <w:rPr>
                      <w:rFonts w:ascii="Kz Times New Roman" w:eastAsia="???" w:hAnsi="Kz Times New Roman"/>
                      <w:sz w:val="20"/>
                      <w:szCs w:val="20"/>
                    </w:rPr>
                    <w:t xml:space="preserve"> </w:t>
                  </w:r>
                </w:p>
                <w:p w:rsidR="00440217" w:rsidRPr="00440217" w:rsidRDefault="00440217" w:rsidP="00440217">
                  <w:pPr>
                    <w:framePr w:hSpace="180" w:wrap="around" w:vAnchor="page" w:hAnchor="margin" w:x="-856" w:y="1801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291" w:right="4650" w:hanging="68"/>
                    <w:rPr>
                      <w:rFonts w:ascii="Kz Times New Roman" w:hAnsi="Kz Times New Roman"/>
                      <w:sz w:val="20"/>
                      <w:szCs w:val="20"/>
                    </w:rPr>
                  </w:pPr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Жизнь микробов в экстремальных условиях. / Под ред. </w:t>
                  </w:r>
                  <w:proofErr w:type="spellStart"/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>Кашнера</w:t>
                  </w:r>
                  <w:proofErr w:type="spellEnd"/>
                  <w:r w:rsidRPr="00440217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Д.М. 1981.</w:t>
                  </w:r>
                  <w:r w:rsidRPr="00440217">
                    <w:rPr>
                      <w:rFonts w:ascii="Kz Times New Roman" w:eastAsia="???" w:hAnsi="Kz Times New Roman"/>
                      <w:sz w:val="20"/>
                      <w:szCs w:val="20"/>
                    </w:rPr>
                    <w:t xml:space="preserve"> </w:t>
                  </w:r>
                </w:p>
                <w:p w:rsidR="00440217" w:rsidRPr="00440217" w:rsidRDefault="00440217" w:rsidP="00440217">
                  <w:pPr>
                    <w:pStyle w:val="a7"/>
                    <w:framePr w:hSpace="180" w:wrap="around" w:vAnchor="page" w:hAnchor="margin" w:x="-856" w:y="1801"/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1260"/>
                    </w:tabs>
                    <w:ind w:left="291" w:right="4650" w:hanging="68"/>
                    <w:rPr>
                      <w:sz w:val="20"/>
                      <w:szCs w:val="20"/>
                    </w:rPr>
                  </w:pPr>
                  <w:r w:rsidRPr="00440217">
                    <w:rPr>
                      <w:sz w:val="20"/>
                      <w:szCs w:val="20"/>
                      <w:lang w:val="en-GB"/>
                    </w:rPr>
                    <w:t>Harr</w:t>
                  </w:r>
                  <w:r w:rsidRPr="00440217">
                    <w:rPr>
                      <w:sz w:val="20"/>
                      <w:szCs w:val="20"/>
                    </w:rPr>
                    <w:t>і</w:t>
                  </w:r>
                  <w:r w:rsidRPr="00440217">
                    <w:rPr>
                      <w:sz w:val="20"/>
                      <w:szCs w:val="20"/>
                      <w:lang w:val="en-GB"/>
                    </w:rPr>
                    <w:t>s</w:t>
                  </w:r>
                  <w:r w:rsidRPr="00440217">
                    <w:rPr>
                      <w:sz w:val="20"/>
                      <w:szCs w:val="20"/>
                    </w:rPr>
                    <w:t xml:space="preserve"> </w:t>
                  </w:r>
                  <w:r w:rsidRPr="00440217">
                    <w:rPr>
                      <w:sz w:val="20"/>
                      <w:szCs w:val="20"/>
                      <w:lang w:val="en-GB"/>
                    </w:rPr>
                    <w:t>E</w:t>
                  </w:r>
                  <w:r w:rsidRPr="00440217">
                    <w:rPr>
                      <w:sz w:val="20"/>
                      <w:szCs w:val="20"/>
                    </w:rPr>
                    <w:t>.</w:t>
                  </w:r>
                  <w:r w:rsidRPr="00440217">
                    <w:rPr>
                      <w:sz w:val="20"/>
                      <w:szCs w:val="20"/>
                      <w:lang w:val="en-GB"/>
                    </w:rPr>
                    <w:t>H</w:t>
                  </w:r>
                  <w:r w:rsidRPr="00440217">
                    <w:rPr>
                      <w:sz w:val="20"/>
                      <w:szCs w:val="20"/>
                    </w:rPr>
                    <w:t xml:space="preserve">. </w:t>
                  </w:r>
                  <w:r w:rsidRPr="00440217">
                    <w:rPr>
                      <w:sz w:val="20"/>
                      <w:szCs w:val="20"/>
                      <w:lang w:val="en-GB"/>
                    </w:rPr>
                    <w:t>The</w:t>
                  </w:r>
                  <w:r w:rsidRPr="0044021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0217">
                    <w:rPr>
                      <w:sz w:val="20"/>
                      <w:szCs w:val="20"/>
                      <w:lang w:val="en-GB"/>
                    </w:rPr>
                    <w:t>Chlamydomonas</w:t>
                  </w:r>
                  <w:proofErr w:type="spellEnd"/>
                  <w:r w:rsidRPr="00440217">
                    <w:rPr>
                      <w:sz w:val="20"/>
                      <w:szCs w:val="20"/>
                    </w:rPr>
                    <w:t xml:space="preserve"> </w:t>
                  </w:r>
                  <w:r w:rsidRPr="00440217">
                    <w:rPr>
                      <w:sz w:val="20"/>
                      <w:szCs w:val="20"/>
                      <w:lang w:val="en-GB"/>
                    </w:rPr>
                    <w:t>sourcebook</w:t>
                  </w:r>
                  <w:r w:rsidRPr="00440217">
                    <w:rPr>
                      <w:sz w:val="20"/>
                      <w:szCs w:val="20"/>
                    </w:rPr>
                    <w:t xml:space="preserve"> // </w:t>
                  </w:r>
                  <w:proofErr w:type="spellStart"/>
                  <w:r w:rsidRPr="00440217">
                    <w:rPr>
                      <w:sz w:val="20"/>
                      <w:szCs w:val="20"/>
                      <w:lang w:val="en-GB"/>
                    </w:rPr>
                    <w:t>Acad</w:t>
                  </w:r>
                  <w:proofErr w:type="spellEnd"/>
                  <w:r w:rsidRPr="00440217">
                    <w:rPr>
                      <w:sz w:val="20"/>
                      <w:szCs w:val="20"/>
                    </w:rPr>
                    <w:t xml:space="preserve">. - 1989. - </w:t>
                  </w:r>
                  <w:r w:rsidRPr="00440217">
                    <w:rPr>
                      <w:sz w:val="20"/>
                      <w:szCs w:val="20"/>
                      <w:lang w:val="en-US"/>
                    </w:rPr>
                    <w:t>Vol</w:t>
                  </w:r>
                  <w:r w:rsidRPr="00440217">
                    <w:rPr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440217">
                    <w:rPr>
                      <w:sz w:val="20"/>
                      <w:szCs w:val="20"/>
                    </w:rPr>
                    <w:t>19,  №</w:t>
                  </w:r>
                  <w:proofErr w:type="gramEnd"/>
                  <w:r w:rsidRPr="00440217">
                    <w:rPr>
                      <w:sz w:val="20"/>
                      <w:szCs w:val="20"/>
                    </w:rPr>
                    <w:t xml:space="preserve"> 5. – Р. 395 - 398.Сэджер Р., Сидорова Б.Н. Цитоплазматические гены и органеллы.- М.: изд., 1975.-66-70с.</w:t>
                  </w:r>
                </w:p>
              </w:tc>
            </w:tr>
            <w:tr w:rsidR="00440217" w:rsidRPr="00440217" w:rsidTr="009341D7">
              <w:tc>
                <w:tcPr>
                  <w:tcW w:w="8478" w:type="dxa"/>
                </w:tcPr>
                <w:p w:rsidR="00440217" w:rsidRPr="00440217" w:rsidRDefault="00440217" w:rsidP="00440217">
                  <w:pPr>
                    <w:pStyle w:val="a7"/>
                    <w:framePr w:hSpace="180" w:wrap="around" w:vAnchor="page" w:hAnchor="margin" w:x="-856" w:y="1801"/>
                    <w:numPr>
                      <w:ilvl w:val="0"/>
                      <w:numId w:val="1"/>
                    </w:numPr>
                    <w:tabs>
                      <w:tab w:val="left" w:pos="900"/>
                      <w:tab w:val="left" w:pos="1260"/>
                    </w:tabs>
                    <w:ind w:left="291" w:right="4650" w:hanging="68"/>
                    <w:rPr>
                      <w:sz w:val="20"/>
                      <w:szCs w:val="20"/>
                    </w:rPr>
                  </w:pPr>
                  <w:r w:rsidRPr="00440217">
                    <w:rPr>
                      <w:sz w:val="20"/>
                      <w:szCs w:val="20"/>
                    </w:rPr>
                    <w:t>Шевченко В.А. Радиационная генетика одноклеточных водорослей. –М.: Наука, 1979. -254с.</w:t>
                  </w:r>
                </w:p>
              </w:tc>
            </w:tr>
            <w:tr w:rsidR="00440217" w:rsidRPr="00440217" w:rsidTr="009341D7">
              <w:tc>
                <w:tcPr>
                  <w:tcW w:w="8478" w:type="dxa"/>
                </w:tcPr>
                <w:p w:rsidR="00440217" w:rsidRPr="00440217" w:rsidRDefault="00440217" w:rsidP="00440217">
                  <w:pPr>
                    <w:pStyle w:val="a7"/>
                    <w:framePr w:hSpace="180" w:wrap="around" w:vAnchor="page" w:hAnchor="margin" w:x="-856" w:y="1801"/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1260"/>
                    </w:tabs>
                    <w:ind w:left="291" w:right="4650" w:hanging="68"/>
                    <w:rPr>
                      <w:sz w:val="20"/>
                      <w:szCs w:val="20"/>
                      <w:lang w:val="en-US" w:eastAsia="ko-KR"/>
                    </w:rPr>
                  </w:pPr>
                  <w:r w:rsidRPr="00440217">
                    <w:rPr>
                      <w:sz w:val="20"/>
                      <w:szCs w:val="20"/>
                    </w:rPr>
                    <w:t xml:space="preserve">Патин С.А. Влияние загрязнения на биологические ресурсы и продуктивность Мирового океана. - М., 1979.- 156 с. </w:t>
                  </w:r>
                </w:p>
              </w:tc>
            </w:tr>
            <w:tr w:rsidR="00440217" w:rsidRPr="00440217" w:rsidTr="009341D7">
              <w:tc>
                <w:tcPr>
                  <w:tcW w:w="8478" w:type="dxa"/>
                </w:tcPr>
                <w:p w:rsidR="00440217" w:rsidRPr="00440217" w:rsidRDefault="00440217" w:rsidP="00440217">
                  <w:pPr>
                    <w:framePr w:hSpace="180" w:wrap="around" w:vAnchor="page" w:hAnchor="margin" w:x="-856" w:y="1801"/>
                    <w:numPr>
                      <w:ilvl w:val="0"/>
                      <w:numId w:val="2"/>
                    </w:numPr>
                    <w:ind w:left="291" w:right="4650" w:hanging="68"/>
                    <w:jc w:val="both"/>
                    <w:rPr>
                      <w:sz w:val="20"/>
                      <w:szCs w:val="20"/>
                    </w:rPr>
                  </w:pPr>
                  <w:r w:rsidRPr="00440217">
                    <w:rPr>
                      <w:sz w:val="20"/>
                      <w:szCs w:val="20"/>
                      <w:lang w:val="kk-KZ"/>
                    </w:rPr>
                    <w:t xml:space="preserve">Заядан Б.К., Өнерхан Г., Микробалдырлардың таза дақылдарын бөліп алу және оларды белсенді өсіру тәсілдері, </w:t>
                  </w:r>
                </w:p>
                <w:p w:rsidR="00440217" w:rsidRPr="00440217" w:rsidRDefault="00440217" w:rsidP="00440217">
                  <w:pPr>
                    <w:framePr w:hSpace="180" w:wrap="around" w:vAnchor="page" w:hAnchor="margin" w:x="-856" w:y="1801"/>
                    <w:numPr>
                      <w:ilvl w:val="0"/>
                      <w:numId w:val="2"/>
                    </w:numPr>
                    <w:ind w:left="291" w:right="4650" w:hanging="68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440217">
                    <w:rPr>
                      <w:sz w:val="20"/>
                      <w:szCs w:val="20"/>
                    </w:rPr>
                    <w:t>Заварзин</w:t>
                  </w:r>
                  <w:proofErr w:type="spellEnd"/>
                  <w:r w:rsidRPr="00440217">
                    <w:rPr>
                      <w:sz w:val="20"/>
                      <w:szCs w:val="20"/>
                    </w:rPr>
                    <w:t xml:space="preserve"> Г.А. Микробный геохимический цикл кальция. Микробиология 71</w:t>
                  </w:r>
                  <w:r w:rsidRPr="00440217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440217">
                    <w:rPr>
                      <w:sz w:val="20"/>
                      <w:szCs w:val="20"/>
                    </w:rPr>
                    <w:t>(2002</w:t>
                  </w:r>
                  <w:proofErr w:type="gramStart"/>
                  <w:r w:rsidRPr="00440217">
                    <w:rPr>
                      <w:sz w:val="20"/>
                      <w:szCs w:val="20"/>
                    </w:rPr>
                    <w:t>)  5</w:t>
                  </w:r>
                  <w:proofErr w:type="gramEnd"/>
                  <w:r w:rsidRPr="00440217">
                    <w:rPr>
                      <w:sz w:val="20"/>
                      <w:szCs w:val="20"/>
                    </w:rPr>
                    <w:t>-22.</w:t>
                  </w:r>
                </w:p>
                <w:p w:rsidR="00440217" w:rsidRPr="00440217" w:rsidRDefault="00440217" w:rsidP="00440217">
                  <w:pPr>
                    <w:framePr w:hSpace="180" w:wrap="around" w:vAnchor="page" w:hAnchor="margin" w:x="-856" w:y="1801"/>
                    <w:ind w:left="291" w:right="4650" w:hanging="68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440217" w:rsidRPr="00440217" w:rsidRDefault="00440217" w:rsidP="00440217">
            <w:pPr>
              <w:pStyle w:val="a6"/>
              <w:keepNext/>
              <w:widowControl w:val="0"/>
              <w:tabs>
                <w:tab w:val="left" w:pos="3190"/>
              </w:tabs>
              <w:autoSpaceDE w:val="0"/>
              <w:autoSpaceDN w:val="0"/>
              <w:adjustRightInd w:val="0"/>
              <w:ind w:left="-168" w:right="565"/>
              <w:jc w:val="both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1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1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5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5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3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1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6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1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8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1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>5</w:t>
            </w: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</w:p>
          <w:p w:rsidR="00440217" w:rsidRPr="00440217" w:rsidRDefault="00440217" w:rsidP="00440217">
            <w:pPr>
              <w:rPr>
                <w:sz w:val="20"/>
                <w:szCs w:val="20"/>
              </w:rPr>
            </w:pPr>
            <w:r w:rsidRPr="00440217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  <w:r w:rsidRPr="00440217">
              <w:rPr>
                <w:color w:val="000000"/>
                <w:sz w:val="20"/>
                <w:szCs w:val="20"/>
              </w:rPr>
              <w:t>2</w:t>
            </w:r>
          </w:p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40217" w:rsidRPr="00440217" w:rsidRDefault="00440217" w:rsidP="00440217">
            <w:pPr>
              <w:pStyle w:val="a6"/>
              <w:keepNext/>
              <w:widowControl w:val="0"/>
              <w:autoSpaceDE w:val="0"/>
              <w:autoSpaceDN w:val="0"/>
              <w:adjustRightInd w:val="0"/>
              <w:ind w:right="565"/>
              <w:jc w:val="center"/>
              <w:outlineLvl w:val="7"/>
              <w:rPr>
                <w:color w:val="000000"/>
                <w:sz w:val="20"/>
                <w:szCs w:val="20"/>
              </w:rPr>
            </w:pPr>
          </w:p>
        </w:tc>
      </w:tr>
    </w:tbl>
    <w:p w:rsidR="0075469D" w:rsidRDefault="0075469D" w:rsidP="0075469D">
      <w:pPr>
        <w:rPr>
          <w:lang w:val="kk-KZ"/>
        </w:rPr>
      </w:pPr>
    </w:p>
    <w:p w:rsidR="0075469D" w:rsidRPr="007D09B0" w:rsidRDefault="0075469D" w:rsidP="0075469D"/>
    <w:sectPr w:rsidR="0075469D" w:rsidRPr="007D09B0" w:rsidSect="00440217">
      <w:footerReference w:type="even" r:id="rId7"/>
      <w:footerReference w:type="defaul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A1" w:rsidRDefault="002874A1" w:rsidP="00103493">
      <w:r>
        <w:separator/>
      </w:r>
    </w:p>
  </w:endnote>
  <w:endnote w:type="continuationSeparator" w:id="0">
    <w:p w:rsidR="002874A1" w:rsidRDefault="002874A1" w:rsidP="001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3D" w:rsidRDefault="00103493" w:rsidP="00C549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46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69D">
      <w:rPr>
        <w:rStyle w:val="a5"/>
        <w:noProof/>
      </w:rPr>
      <w:t>3</w:t>
    </w:r>
    <w:r>
      <w:rPr>
        <w:rStyle w:val="a5"/>
      </w:rPr>
      <w:fldChar w:fldCharType="end"/>
    </w:r>
  </w:p>
  <w:p w:rsidR="00C5493D" w:rsidRDefault="002874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3D" w:rsidRDefault="00103493" w:rsidP="00C549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46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217">
      <w:rPr>
        <w:rStyle w:val="a5"/>
        <w:noProof/>
      </w:rPr>
      <w:t>2</w:t>
    </w:r>
    <w:r>
      <w:rPr>
        <w:rStyle w:val="a5"/>
      </w:rPr>
      <w:fldChar w:fldCharType="end"/>
    </w:r>
  </w:p>
  <w:p w:rsidR="00C5493D" w:rsidRDefault="002874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A1" w:rsidRDefault="002874A1" w:rsidP="00103493">
      <w:r>
        <w:separator/>
      </w:r>
    </w:p>
  </w:footnote>
  <w:footnote w:type="continuationSeparator" w:id="0">
    <w:p w:rsidR="002874A1" w:rsidRDefault="002874A1" w:rsidP="0010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2199"/>
    <w:multiLevelType w:val="hybridMultilevel"/>
    <w:tmpl w:val="E96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4323FE"/>
    <w:multiLevelType w:val="hybridMultilevel"/>
    <w:tmpl w:val="23C6AC0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9D"/>
    <w:rsid w:val="00002348"/>
    <w:rsid w:val="000C381E"/>
    <w:rsid w:val="00103493"/>
    <w:rsid w:val="001D36E4"/>
    <w:rsid w:val="002874A1"/>
    <w:rsid w:val="003A11A5"/>
    <w:rsid w:val="00440217"/>
    <w:rsid w:val="005B78FD"/>
    <w:rsid w:val="0075469D"/>
    <w:rsid w:val="008D237B"/>
    <w:rsid w:val="008F112D"/>
    <w:rsid w:val="00D16CFF"/>
    <w:rsid w:val="00D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89098-FD59-48CC-8B5A-B9EC3E14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6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75469D"/>
    <w:pPr>
      <w:spacing w:before="240" w:after="60"/>
      <w:outlineLvl w:val="6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75469D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">
    <w:name w:val="Body Text Indent 2"/>
    <w:basedOn w:val="a"/>
    <w:link w:val="20"/>
    <w:rsid w:val="0075469D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54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546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4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469D"/>
  </w:style>
  <w:style w:type="paragraph" w:styleId="a6">
    <w:name w:val="Normal (Web)"/>
    <w:aliases w:val="Обычный (Web)"/>
    <w:basedOn w:val="a"/>
    <w:uiPriority w:val="99"/>
    <w:rsid w:val="0075469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5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Сандыбаева Сандуғаш</cp:lastModifiedBy>
  <cp:revision>5</cp:revision>
  <dcterms:created xsi:type="dcterms:W3CDTF">2017-09-04T04:23:00Z</dcterms:created>
  <dcterms:modified xsi:type="dcterms:W3CDTF">2021-08-24T09:11:00Z</dcterms:modified>
</cp:coreProperties>
</file>